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08" w:type="dxa"/>
        <w:tblLook w:val="0000" w:firstRow="0" w:lastRow="0" w:firstColumn="0" w:lastColumn="0" w:noHBand="0" w:noVBand="0"/>
      </w:tblPr>
      <w:tblGrid>
        <w:gridCol w:w="6908"/>
        <w:gridCol w:w="2500"/>
      </w:tblGrid>
      <w:tr w:rsidR="00070D32" w14:paraId="1555B507" w14:textId="77777777">
        <w:tc>
          <w:tcPr>
            <w:tcW w:w="6908" w:type="dxa"/>
          </w:tcPr>
          <w:p w14:paraId="47CE9BBB" w14:textId="77777777" w:rsidR="00070D32" w:rsidRPr="00F3607D" w:rsidRDefault="00070D32" w:rsidP="00070D32">
            <w:pPr>
              <w:rPr>
                <w:rFonts w:ascii="Arial Rounded MT Bold" w:hAnsi="Arial Rounded MT Bold"/>
              </w:rPr>
            </w:pPr>
            <w:r w:rsidRPr="00F3607D">
              <w:rPr>
                <w:rFonts w:ascii="Arial Rounded MT Bold" w:hAnsi="Arial Rounded MT Bold"/>
              </w:rPr>
              <w:t>PHSC 1014</w:t>
            </w:r>
          </w:p>
          <w:p w14:paraId="5C3922C8" w14:textId="77777777" w:rsidR="00070D32" w:rsidRPr="00F3607D" w:rsidRDefault="00070D32" w:rsidP="00070D32">
            <w:pPr>
              <w:rPr>
                <w:rFonts w:ascii="Impact" w:hAnsi="Impact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2500" w:type="dxa"/>
          </w:tcPr>
          <w:p w14:paraId="16F8484C" w14:textId="77777777" w:rsidR="00070D32" w:rsidRDefault="00070D32" w:rsidP="00070D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326">
              <w:rPr>
                <w:rFonts w:ascii="Arial" w:hAnsi="Arial" w:cs="Arial"/>
                <w:sz w:val="20"/>
                <w:szCs w:val="20"/>
              </w:rPr>
              <w:t xml:space="preserve">Activity Sheet </w:t>
            </w:r>
          </w:p>
          <w:p w14:paraId="4DFA45D4" w14:textId="77777777" w:rsidR="00070D32" w:rsidRPr="00223326" w:rsidRDefault="00070D32" w:rsidP="00070D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326">
              <w:rPr>
                <w:rFonts w:ascii="Arial" w:hAnsi="Arial" w:cs="Arial"/>
                <w:sz w:val="20"/>
                <w:szCs w:val="20"/>
              </w:rPr>
              <w:t>Statistics and Graphin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140E8D4F" w14:textId="77777777" w:rsidR="00070D32" w:rsidRDefault="00070D32" w:rsidP="00070D32"/>
    <w:p w14:paraId="0D4FD948" w14:textId="77777777" w:rsidR="00070D32" w:rsidRPr="006E1553" w:rsidRDefault="00070D32" w:rsidP="00070D32">
      <w:pPr>
        <w:pStyle w:val="BodyText"/>
        <w:rPr>
          <w:rFonts w:ascii="Arial" w:hAnsi="Arial" w:cs="Arial"/>
          <w:b/>
          <w:sz w:val="22"/>
        </w:rPr>
      </w:pPr>
      <w:r w:rsidRPr="006E1553">
        <w:rPr>
          <w:rFonts w:ascii="Arial" w:hAnsi="Arial" w:cs="Arial"/>
          <w:b/>
          <w:sz w:val="22"/>
        </w:rPr>
        <w:t>Table 1: Electrical Usage by Appliances Per Day</w:t>
      </w: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780"/>
        <w:gridCol w:w="900"/>
        <w:gridCol w:w="920"/>
        <w:gridCol w:w="839"/>
        <w:gridCol w:w="839"/>
        <w:gridCol w:w="732"/>
        <w:gridCol w:w="967"/>
        <w:gridCol w:w="757"/>
        <w:gridCol w:w="978"/>
      </w:tblGrid>
      <w:tr w:rsidR="00B53D87" w14:paraId="5E7C1547" w14:textId="77777777" w:rsidTr="00B53D87">
        <w:trPr>
          <w:trHeight w:hRule="exact" w:val="288"/>
        </w:trPr>
        <w:tc>
          <w:tcPr>
            <w:tcW w:w="2635" w:type="dxa"/>
            <w:vMerge w:val="restart"/>
          </w:tcPr>
          <w:p w14:paraId="4B4F60DE" w14:textId="77777777" w:rsidR="00B53D87" w:rsidRPr="003E442B" w:rsidRDefault="00B53D87" w:rsidP="00070D3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3E442B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Appliance</w:t>
            </w:r>
          </w:p>
        </w:tc>
        <w:tc>
          <w:tcPr>
            <w:tcW w:w="780" w:type="dxa"/>
            <w:vMerge w:val="restart"/>
            <w:shd w:val="clear" w:color="auto" w:fill="auto"/>
          </w:tcPr>
          <w:p w14:paraId="3F4409F4" w14:textId="77777777" w:rsidR="00B53D87" w:rsidRPr="003E442B" w:rsidRDefault="00B53D87" w:rsidP="00070D3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Power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303E9F4C" w14:textId="77777777" w:rsidR="00B53D87" w:rsidRPr="003E442B" w:rsidRDefault="00B53D87" w:rsidP="00070D3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3E442B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Energy Used Each Day (</w:t>
            </w:r>
            <w:proofErr w:type="spellStart"/>
            <w:r w:rsidRPr="003E442B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kWhr</w:t>
            </w:r>
            <w:proofErr w:type="spellEnd"/>
            <w:r w:rsidRPr="003E442B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)</w:t>
            </w:r>
          </w:p>
        </w:tc>
        <w:tc>
          <w:tcPr>
            <w:tcW w:w="967" w:type="dxa"/>
            <w:vMerge w:val="restart"/>
          </w:tcPr>
          <w:p w14:paraId="44179152" w14:textId="37F80812" w:rsidR="00B53D87" w:rsidRPr="003E442B" w:rsidRDefault="00B53D87" w:rsidP="00070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Median</w:t>
            </w:r>
          </w:p>
        </w:tc>
        <w:tc>
          <w:tcPr>
            <w:tcW w:w="757" w:type="dxa"/>
            <w:vMerge w:val="restart"/>
          </w:tcPr>
          <w:p w14:paraId="6D71EF4A" w14:textId="2BF07DD1" w:rsidR="00B53D87" w:rsidRPr="003E442B" w:rsidRDefault="00B53D87" w:rsidP="00070D32">
            <w:pPr>
              <w:jc w:val="center"/>
              <w:rPr>
                <w:b/>
                <w:sz w:val="20"/>
                <w:szCs w:val="20"/>
              </w:rPr>
            </w:pPr>
            <w:r w:rsidRPr="003E442B">
              <w:rPr>
                <w:b/>
                <w:sz w:val="20"/>
                <w:szCs w:val="20"/>
              </w:rPr>
              <w:t>Mean</w:t>
            </w:r>
          </w:p>
        </w:tc>
        <w:tc>
          <w:tcPr>
            <w:tcW w:w="978" w:type="dxa"/>
            <w:vMerge w:val="restart"/>
          </w:tcPr>
          <w:p w14:paraId="46F5CB11" w14:textId="77777777" w:rsidR="00B53D87" w:rsidRPr="003E442B" w:rsidRDefault="00B53D87" w:rsidP="00070D32">
            <w:pPr>
              <w:jc w:val="center"/>
              <w:rPr>
                <w:b/>
                <w:sz w:val="20"/>
                <w:szCs w:val="20"/>
              </w:rPr>
            </w:pPr>
            <w:r w:rsidRPr="003E442B">
              <w:rPr>
                <w:b/>
                <w:sz w:val="20"/>
                <w:szCs w:val="20"/>
              </w:rPr>
              <w:t>Std. Dev.</w:t>
            </w:r>
          </w:p>
        </w:tc>
      </w:tr>
      <w:tr w:rsidR="00B53D87" w14:paraId="22F52223" w14:textId="77777777" w:rsidTr="00B53D87">
        <w:trPr>
          <w:trHeight w:hRule="exact" w:val="288"/>
        </w:trPr>
        <w:tc>
          <w:tcPr>
            <w:tcW w:w="2635" w:type="dxa"/>
            <w:vMerge/>
          </w:tcPr>
          <w:p w14:paraId="59493748" w14:textId="77777777" w:rsidR="00B53D87" w:rsidRDefault="00B53D87" w:rsidP="00070D32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14:paraId="68DAB3F9" w14:textId="77777777" w:rsidR="00B53D87" w:rsidRDefault="00B53D87" w:rsidP="00070D32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9374A1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1</w:t>
            </w:r>
          </w:p>
        </w:tc>
        <w:tc>
          <w:tcPr>
            <w:tcW w:w="920" w:type="dxa"/>
            <w:shd w:val="clear" w:color="auto" w:fill="auto"/>
          </w:tcPr>
          <w:p w14:paraId="4922777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2</w:t>
            </w:r>
          </w:p>
        </w:tc>
        <w:tc>
          <w:tcPr>
            <w:tcW w:w="839" w:type="dxa"/>
            <w:shd w:val="clear" w:color="auto" w:fill="auto"/>
          </w:tcPr>
          <w:p w14:paraId="4A4E475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3</w:t>
            </w:r>
          </w:p>
        </w:tc>
        <w:tc>
          <w:tcPr>
            <w:tcW w:w="839" w:type="dxa"/>
            <w:shd w:val="clear" w:color="auto" w:fill="auto"/>
          </w:tcPr>
          <w:p w14:paraId="3814453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4</w:t>
            </w:r>
          </w:p>
        </w:tc>
        <w:tc>
          <w:tcPr>
            <w:tcW w:w="732" w:type="dxa"/>
            <w:shd w:val="clear" w:color="auto" w:fill="auto"/>
          </w:tcPr>
          <w:p w14:paraId="7CAF98E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5</w:t>
            </w:r>
          </w:p>
        </w:tc>
        <w:tc>
          <w:tcPr>
            <w:tcW w:w="967" w:type="dxa"/>
            <w:vMerge/>
          </w:tcPr>
          <w:p w14:paraId="3A34801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  <w:vMerge/>
          </w:tcPr>
          <w:p w14:paraId="7788EA65" w14:textId="572ED1D3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  <w:vMerge/>
          </w:tcPr>
          <w:p w14:paraId="5A950BD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707E4548" w14:textId="77777777" w:rsidTr="00B53D87">
        <w:trPr>
          <w:trHeight w:hRule="exact" w:val="288"/>
        </w:trPr>
        <w:tc>
          <w:tcPr>
            <w:tcW w:w="2635" w:type="dxa"/>
          </w:tcPr>
          <w:p w14:paraId="312B4E11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5EA23D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A82E39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0A62D5A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0CAA420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AB2E2E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BB776C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967" w:type="dxa"/>
          </w:tcPr>
          <w:p w14:paraId="528D19F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0854BFC9" w14:textId="0B22D68A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364E2F6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264FA1FB" w14:textId="77777777" w:rsidTr="00B53D87">
        <w:trPr>
          <w:trHeight w:hRule="exact" w:val="288"/>
        </w:trPr>
        <w:tc>
          <w:tcPr>
            <w:tcW w:w="2635" w:type="dxa"/>
          </w:tcPr>
          <w:p w14:paraId="3734CF72" w14:textId="77777777" w:rsidR="00B53D87" w:rsidRDefault="00B53D87" w:rsidP="00070D32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071EA9" w14:textId="77777777" w:rsidR="00B53D87" w:rsidRDefault="00B53D87" w:rsidP="00070D32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C2FEF7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4603942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257B2C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4972338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D2F23C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29BB848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547C2E15" w14:textId="0A2ADF0C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3B00BC9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7287E324" w14:textId="77777777" w:rsidTr="00B53D87">
        <w:trPr>
          <w:trHeight w:hRule="exact" w:val="288"/>
        </w:trPr>
        <w:tc>
          <w:tcPr>
            <w:tcW w:w="2635" w:type="dxa"/>
          </w:tcPr>
          <w:p w14:paraId="5805EBB4" w14:textId="77777777" w:rsidR="00B53D87" w:rsidRDefault="00B53D87" w:rsidP="00070D32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6304A34" w14:textId="77777777" w:rsidR="00B53D87" w:rsidRDefault="00B53D87" w:rsidP="00070D32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59BA9B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2FCAE95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6674F6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45D17B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2640C1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3DA3C86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6330C02B" w14:textId="19D93A71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60492E7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7BBB5F0B" w14:textId="77777777" w:rsidTr="00B53D87">
        <w:trPr>
          <w:trHeight w:hRule="exact" w:val="288"/>
        </w:trPr>
        <w:tc>
          <w:tcPr>
            <w:tcW w:w="2635" w:type="dxa"/>
          </w:tcPr>
          <w:p w14:paraId="6221D576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706F399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0BC055A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7826468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6F6D8EF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5912DB1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436D070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124192E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8B49946" w14:textId="4F4B2E71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5368EF9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2021F849" w14:textId="77777777" w:rsidTr="00B53D87">
        <w:trPr>
          <w:trHeight w:hRule="exact" w:val="288"/>
        </w:trPr>
        <w:tc>
          <w:tcPr>
            <w:tcW w:w="2635" w:type="dxa"/>
          </w:tcPr>
          <w:p w14:paraId="5E3A333D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9CC89F1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6D4DA2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1EC146A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7C081F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2F476A0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1BC55E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297BF2B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11386F50" w14:textId="78AD3FF8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3D13153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1A7AEB2D" w14:textId="77777777" w:rsidTr="00B53D87">
        <w:trPr>
          <w:trHeight w:hRule="exact" w:val="288"/>
        </w:trPr>
        <w:tc>
          <w:tcPr>
            <w:tcW w:w="2635" w:type="dxa"/>
          </w:tcPr>
          <w:p w14:paraId="523ED46C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F680D26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5CD437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0EA141B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5B61A52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4C0A779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489A468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7A1B425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618F7F41" w14:textId="131A7C32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5911C9E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41522B10" w14:textId="77777777" w:rsidTr="00B53D87">
        <w:trPr>
          <w:trHeight w:hRule="exact" w:val="288"/>
        </w:trPr>
        <w:tc>
          <w:tcPr>
            <w:tcW w:w="2635" w:type="dxa"/>
          </w:tcPr>
          <w:p w14:paraId="789CCB6D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23509A3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7BF819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48DA58D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B8FF12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5C240B7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DD9807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266A15D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C224F10" w14:textId="02CDA61B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5B40002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6BC2515B" w14:textId="77777777" w:rsidTr="00B53D87">
        <w:trPr>
          <w:trHeight w:hRule="exact" w:val="288"/>
        </w:trPr>
        <w:tc>
          <w:tcPr>
            <w:tcW w:w="2635" w:type="dxa"/>
          </w:tcPr>
          <w:p w14:paraId="084AD151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94CD55C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3A2087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0A2B48C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3993865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6B96344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C5FDB0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3CBA1EB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0463BDDF" w14:textId="4ED42C73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0177CB6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19D89A5D" w14:textId="77777777" w:rsidTr="00B53D87">
        <w:trPr>
          <w:trHeight w:hRule="exact" w:val="288"/>
        </w:trPr>
        <w:tc>
          <w:tcPr>
            <w:tcW w:w="2635" w:type="dxa"/>
          </w:tcPr>
          <w:p w14:paraId="18B7F956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4E51F33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4EAC1E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7D1D23E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61F7AAE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564A3DA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0EEE20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7FF26ACA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5761D586" w14:textId="4B39B570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5F494B3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3F72D5C4" w14:textId="77777777" w:rsidTr="00B53D87">
        <w:trPr>
          <w:trHeight w:hRule="exact" w:val="288"/>
        </w:trPr>
        <w:tc>
          <w:tcPr>
            <w:tcW w:w="2635" w:type="dxa"/>
          </w:tcPr>
          <w:p w14:paraId="25A69989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35CD5A5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B7CC94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1D41597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6F12136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23803DB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9CBD4A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6C067C5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6BAA7963" w14:textId="11F7D72C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05FFBFE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001AE4FC" w14:textId="77777777" w:rsidTr="00B53D87">
        <w:trPr>
          <w:trHeight w:hRule="exact" w:val="288"/>
        </w:trPr>
        <w:tc>
          <w:tcPr>
            <w:tcW w:w="2635" w:type="dxa"/>
          </w:tcPr>
          <w:p w14:paraId="337FA4E8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2E636EA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4D598A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614E433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2757B3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40038A9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2E9D9B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68DAE5B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0522729" w14:textId="4FDCE8C6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2AB5160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1C007652" w14:textId="77777777" w:rsidTr="00B53D87">
        <w:trPr>
          <w:trHeight w:hRule="exact" w:val="288"/>
        </w:trPr>
        <w:tc>
          <w:tcPr>
            <w:tcW w:w="2635" w:type="dxa"/>
          </w:tcPr>
          <w:p w14:paraId="22CF543E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6DF86F3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848D18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2C9AD2D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4A96DDF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8CF1DF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CBE15A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6A89EA8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0352727B" w14:textId="30ACA6DB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0CFE89F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4341F864" w14:textId="77777777" w:rsidTr="00B53D87">
        <w:trPr>
          <w:trHeight w:hRule="exact" w:val="288"/>
        </w:trPr>
        <w:tc>
          <w:tcPr>
            <w:tcW w:w="2635" w:type="dxa"/>
          </w:tcPr>
          <w:p w14:paraId="58C7F63A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A3E06D9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89960B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7F1F201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681E2E1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68DB741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4601454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1FEDC59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39CAE9F1" w14:textId="47F86955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387D8AC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789B343E" w14:textId="77777777" w:rsidTr="00B53D87">
        <w:trPr>
          <w:trHeight w:hRule="exact" w:val="288"/>
        </w:trPr>
        <w:tc>
          <w:tcPr>
            <w:tcW w:w="2635" w:type="dxa"/>
          </w:tcPr>
          <w:p w14:paraId="54E2F715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22DC9E8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1A784A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2297C29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331029B7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0E1D20A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E7B8CD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6DAA61E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34D65DC9" w14:textId="7FC2C271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1ED8A76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1DDD221E" w14:textId="77777777" w:rsidTr="00B53D87">
        <w:trPr>
          <w:trHeight w:hRule="exact" w:val="288"/>
        </w:trPr>
        <w:tc>
          <w:tcPr>
            <w:tcW w:w="2635" w:type="dxa"/>
          </w:tcPr>
          <w:p w14:paraId="75302B34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F64D52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B011E2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64ED9B9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0A762A1A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239D6C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2FF2488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55E3849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7CD4EC41" w14:textId="3C7B0109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0F7886E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6880EA17" w14:textId="77777777" w:rsidTr="00B53D87">
        <w:trPr>
          <w:trHeight w:hRule="exact" w:val="288"/>
        </w:trPr>
        <w:tc>
          <w:tcPr>
            <w:tcW w:w="2635" w:type="dxa"/>
          </w:tcPr>
          <w:p w14:paraId="4772A194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3AD8BF3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3DEB34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1191A2D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B219E8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3CA606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5E1295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016DABB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19FB7A86" w14:textId="1461A7C3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5F98159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17C972C8" w14:textId="77777777" w:rsidTr="00B53D87">
        <w:trPr>
          <w:trHeight w:hRule="exact" w:val="288"/>
        </w:trPr>
        <w:tc>
          <w:tcPr>
            <w:tcW w:w="2635" w:type="dxa"/>
          </w:tcPr>
          <w:p w14:paraId="34A162F3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E5DE204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2B46FD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3F339AB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39C44CB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3AC0766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48A35E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02D6AAB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5432135" w14:textId="6760ACEB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3B5DC7D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54BA019B" w14:textId="77777777" w:rsidTr="00B53D87">
        <w:trPr>
          <w:trHeight w:hRule="exact" w:val="288"/>
        </w:trPr>
        <w:tc>
          <w:tcPr>
            <w:tcW w:w="2635" w:type="dxa"/>
          </w:tcPr>
          <w:p w14:paraId="2645220C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537F376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E83CC3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713D0A8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4DC8D22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2C31F8C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1420E9D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19EB0F69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DB8B6C0" w14:textId="0060BACE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4247BA1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2671FE30" w14:textId="77777777" w:rsidTr="00B53D87">
        <w:trPr>
          <w:trHeight w:hRule="exact" w:val="288"/>
        </w:trPr>
        <w:tc>
          <w:tcPr>
            <w:tcW w:w="2635" w:type="dxa"/>
          </w:tcPr>
          <w:p w14:paraId="7EDC7291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A242E04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9064DB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51DFF511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7C95EA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233FE49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5320F4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45A7F9D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C8047F8" w14:textId="69BAFDD0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7055CBA2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2F84EB9F" w14:textId="77777777" w:rsidTr="00B53D87">
        <w:trPr>
          <w:trHeight w:hRule="exact" w:val="288"/>
        </w:trPr>
        <w:tc>
          <w:tcPr>
            <w:tcW w:w="2635" w:type="dxa"/>
          </w:tcPr>
          <w:p w14:paraId="7E31467C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369F516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2EC3883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4B40EC8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4BEE95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B09559C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02640AD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4B9F100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68C0231" w14:textId="5829834D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043CE75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55BE72F8" w14:textId="77777777" w:rsidTr="00B53D87">
        <w:trPr>
          <w:trHeight w:hRule="exact" w:val="288"/>
        </w:trPr>
        <w:tc>
          <w:tcPr>
            <w:tcW w:w="2635" w:type="dxa"/>
          </w:tcPr>
          <w:p w14:paraId="195010E0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FA41A3F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58FB78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3581A62B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49D08275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5F299D3E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A822C16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2DDA193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4EE23CA8" w14:textId="30364AA3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583DCBC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53D87" w14:paraId="7CB7FD70" w14:textId="77777777" w:rsidTr="00B53D87">
        <w:trPr>
          <w:trHeight w:hRule="exact" w:val="288"/>
        </w:trPr>
        <w:tc>
          <w:tcPr>
            <w:tcW w:w="2635" w:type="dxa"/>
          </w:tcPr>
          <w:p w14:paraId="064D755B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49BCEB1" w14:textId="77777777" w:rsidR="00B53D87" w:rsidRDefault="00B53D87" w:rsidP="00070D32">
            <w:pPr>
              <w:spacing w:line="48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85543B4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0A131D5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A59815A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76C41F0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CE643E0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7" w:type="dxa"/>
          </w:tcPr>
          <w:p w14:paraId="69D6D7EF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57" w:type="dxa"/>
          </w:tcPr>
          <w:p w14:paraId="08C6D267" w14:textId="23074B0C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78" w:type="dxa"/>
          </w:tcPr>
          <w:p w14:paraId="4E826DB8" w14:textId="77777777" w:rsidR="00B53D87" w:rsidRDefault="00B53D87" w:rsidP="00070D32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14:paraId="3982AA79" w14:textId="77777777" w:rsidR="00070D32" w:rsidRDefault="00070D32" w:rsidP="00070D32">
      <w:pPr>
        <w:pStyle w:val="BodyText2"/>
        <w:rPr>
          <w:rFonts w:ascii="Arial" w:hAnsi="Arial" w:cs="Arial"/>
        </w:rPr>
      </w:pPr>
    </w:p>
    <w:p w14:paraId="64D2B64D" w14:textId="77777777" w:rsidR="00070D32" w:rsidRDefault="00070D32" w:rsidP="00070D32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 presentation: Plot a bar graph of the </w:t>
      </w:r>
      <w:r w:rsidR="00B7001A">
        <w:rPr>
          <w:rFonts w:ascii="Arial" w:hAnsi="Arial" w:cs="Arial"/>
          <w:sz w:val="22"/>
        </w:rPr>
        <w:t>total energy for each day</w:t>
      </w:r>
    </w:p>
    <w:p w14:paraId="02A899B8" w14:textId="77777777" w:rsidR="00070D32" w:rsidRDefault="00070D32" w:rsidP="00070D32">
      <w:pPr>
        <w:rPr>
          <w:rFonts w:ascii="Arial" w:hAnsi="Arial" w:cs="Arial"/>
          <w:sz w:val="22"/>
          <w:szCs w:val="22"/>
        </w:rPr>
      </w:pPr>
    </w:p>
    <w:p w14:paraId="191DD0FB" w14:textId="77777777" w:rsidR="00070D32" w:rsidRDefault="00070D32" w:rsidP="00070D32">
      <w:pPr>
        <w:rPr>
          <w:rFonts w:ascii="Arial" w:hAnsi="Arial" w:cs="Arial"/>
          <w:sz w:val="22"/>
          <w:szCs w:val="22"/>
        </w:rPr>
      </w:pPr>
    </w:p>
    <w:p w14:paraId="27E6FC50" w14:textId="77777777" w:rsidR="00070D32" w:rsidRPr="00223326" w:rsidRDefault="00070D32" w:rsidP="00070D32">
      <w:pPr>
        <w:rPr>
          <w:rFonts w:ascii="Arial" w:hAnsi="Arial" w:cs="Arial"/>
          <w:vanish/>
          <w:sz w:val="22"/>
          <w:szCs w:val="22"/>
        </w:rPr>
      </w:pPr>
    </w:p>
    <w:p w14:paraId="636A4C59" w14:textId="77777777" w:rsidR="00070D32" w:rsidRPr="00223326" w:rsidRDefault="00070D32" w:rsidP="00070D32">
      <w:pPr>
        <w:rPr>
          <w:rFonts w:ascii="Arial" w:hAnsi="Arial" w:cs="Arial"/>
          <w:sz w:val="22"/>
          <w:szCs w:val="22"/>
        </w:rPr>
      </w:pPr>
      <w:r w:rsidRPr="00223326">
        <w:rPr>
          <w:rFonts w:ascii="Arial" w:hAnsi="Arial" w:cs="Arial"/>
          <w:sz w:val="22"/>
          <w:szCs w:val="22"/>
        </w:rPr>
        <w:t>How does your energy usage by appliances compare to the national average?</w:t>
      </w:r>
    </w:p>
    <w:sectPr w:rsidR="00070D32" w:rsidRPr="00223326" w:rsidSect="00070D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D0B5" w14:textId="77777777" w:rsidR="009727A0" w:rsidRDefault="009727A0">
      <w:r>
        <w:separator/>
      </w:r>
    </w:p>
  </w:endnote>
  <w:endnote w:type="continuationSeparator" w:id="0">
    <w:p w14:paraId="55D6661C" w14:textId="77777777" w:rsidR="009727A0" w:rsidRDefault="0097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altName w:val="Impact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471D" w14:textId="77777777" w:rsidR="00935873" w:rsidRPr="00956680" w:rsidRDefault="00935873" w:rsidP="00070D32">
    <w:pPr>
      <w:pStyle w:val="Footer"/>
      <w:tabs>
        <w:tab w:val="clear" w:pos="4320"/>
        <w:tab w:val="clear" w:pos="8640"/>
        <w:tab w:val="left" w:pos="282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Statistics and Graphing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FB366" w14:textId="77777777" w:rsidR="009727A0" w:rsidRDefault="009727A0">
      <w:r>
        <w:separator/>
      </w:r>
    </w:p>
  </w:footnote>
  <w:footnote w:type="continuationSeparator" w:id="0">
    <w:p w14:paraId="094E37A1" w14:textId="77777777" w:rsidR="009727A0" w:rsidRDefault="0097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9566" w14:textId="77777777" w:rsidR="00935873" w:rsidRDefault="00935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B5356"/>
    <w:multiLevelType w:val="hybridMultilevel"/>
    <w:tmpl w:val="8494BD3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26"/>
    <w:rsid w:val="00070D32"/>
    <w:rsid w:val="00223326"/>
    <w:rsid w:val="004E7959"/>
    <w:rsid w:val="00557129"/>
    <w:rsid w:val="008A4E2E"/>
    <w:rsid w:val="00935873"/>
    <w:rsid w:val="009727A0"/>
    <w:rsid w:val="00B3469E"/>
    <w:rsid w:val="00B53D87"/>
    <w:rsid w:val="00B7001A"/>
    <w:rsid w:val="00C45625"/>
    <w:rsid w:val="00CC5118"/>
    <w:rsid w:val="00EB0622"/>
    <w:rsid w:val="00F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80734"/>
  <w15:docId w15:val="{0ACCAB83-31A5-49C5-A9DB-1837BBC8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erlin Sans FB Demi" w:hAnsi="Berlin Sans FB Demi"/>
      <w:b/>
      <w:bCs/>
      <w:sz w:val="36"/>
    </w:rPr>
  </w:style>
  <w:style w:type="paragraph" w:styleId="Heading2">
    <w:name w:val="heading 2"/>
    <w:basedOn w:val="Normal"/>
    <w:next w:val="Normal"/>
    <w:qFormat/>
    <w:rsid w:val="002233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A44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CC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sid w:val="00223326"/>
    <w:rPr>
      <w:szCs w:val="20"/>
    </w:rPr>
  </w:style>
  <w:style w:type="paragraph" w:styleId="BodyText2">
    <w:name w:val="Body Text 2"/>
    <w:basedOn w:val="Normal"/>
    <w:rsid w:val="00223326"/>
    <w:rPr>
      <w:b/>
      <w:bCs/>
      <w:szCs w:val="20"/>
    </w:rPr>
  </w:style>
  <w:style w:type="paragraph" w:styleId="BodyText3">
    <w:name w:val="Body Text 3"/>
    <w:basedOn w:val="Normal"/>
    <w:rsid w:val="00223326"/>
    <w:rPr>
      <w:rFonts w:ascii="Arial" w:hAnsi="Arial" w:cs="Arial"/>
      <w:sz w:val="22"/>
      <w:szCs w:val="20"/>
    </w:rPr>
  </w:style>
  <w:style w:type="paragraph" w:styleId="Header">
    <w:name w:val="header"/>
    <w:basedOn w:val="Normal"/>
    <w:rsid w:val="00A17D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7D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6680"/>
  </w:style>
  <w:style w:type="table" w:styleId="TableGrid">
    <w:name w:val="Table Grid"/>
    <w:basedOn w:val="TableNormal"/>
    <w:rsid w:val="0062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7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795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 1101 Labs: Statistics</vt:lpstr>
    </vt:vector>
  </TitlesOfParts>
  <Company>Kennesaw State University</Company>
  <LinksUpToDate>false</LinksUpToDate>
  <CharactersWithSpaces>597</CharactersWithSpaces>
  <SharedDoc>false</SharedDoc>
  <HLinks>
    <vt:vector size="132" baseType="variant">
      <vt:variant>
        <vt:i4>7209052</vt:i4>
      </vt:variant>
      <vt:variant>
        <vt:i4>6</vt:i4>
      </vt:variant>
      <vt:variant>
        <vt:i4>0</vt:i4>
      </vt:variant>
      <vt:variant>
        <vt:i4>5</vt:i4>
      </vt:variant>
      <vt:variant>
        <vt:lpwstr>http://www.nces.ed.gov/nceskids/graphing/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http://www.graphpad.com/quickcalcs/CImean1.cfm</vt:lpwstr>
      </vt:variant>
      <vt:variant>
        <vt:lpwstr/>
      </vt:variant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http://faculty.vassar.edu/lowry/VassarStats.html</vt:lpwstr>
      </vt:variant>
      <vt:variant>
        <vt:lpwstr/>
      </vt:variant>
      <vt:variant>
        <vt:i4>6619195</vt:i4>
      </vt:variant>
      <vt:variant>
        <vt:i4>2048</vt:i4>
      </vt:variant>
      <vt:variant>
        <vt:i4>1025</vt:i4>
      </vt:variant>
      <vt:variant>
        <vt:i4>1</vt:i4>
      </vt:variant>
      <vt:variant>
        <vt:lpwstr>phsclogo_02</vt:lpwstr>
      </vt:variant>
      <vt:variant>
        <vt:lpwstr/>
      </vt:variant>
      <vt:variant>
        <vt:i4>7012368</vt:i4>
      </vt:variant>
      <vt:variant>
        <vt:i4>15478</vt:i4>
      </vt:variant>
      <vt:variant>
        <vt:i4>1026</vt:i4>
      </vt:variant>
      <vt:variant>
        <vt:i4>1</vt:i4>
      </vt:variant>
      <vt:variant>
        <vt:lpwstr>stndv</vt:lpwstr>
      </vt:variant>
      <vt:variant>
        <vt:lpwstr/>
      </vt:variant>
      <vt:variant>
        <vt:i4>7405635</vt:i4>
      </vt:variant>
      <vt:variant>
        <vt:i4>24990</vt:i4>
      </vt:variant>
      <vt:variant>
        <vt:i4>1027</vt:i4>
      </vt:variant>
      <vt:variant>
        <vt:i4>1</vt:i4>
      </vt:variant>
      <vt:variant>
        <vt:lpwstr>scale-bad</vt:lpwstr>
      </vt:variant>
      <vt:variant>
        <vt:lpwstr/>
      </vt:variant>
      <vt:variant>
        <vt:i4>8323113</vt:i4>
      </vt:variant>
      <vt:variant>
        <vt:i4>24992</vt:i4>
      </vt:variant>
      <vt:variant>
        <vt:i4>1028</vt:i4>
      </vt:variant>
      <vt:variant>
        <vt:i4>1</vt:i4>
      </vt:variant>
      <vt:variant>
        <vt:lpwstr>scale-good</vt:lpwstr>
      </vt:variant>
      <vt:variant>
        <vt:lpwstr/>
      </vt:variant>
      <vt:variant>
        <vt:i4>5242936</vt:i4>
      </vt:variant>
      <vt:variant>
        <vt:i4>25541</vt:i4>
      </vt:variant>
      <vt:variant>
        <vt:i4>1029</vt:i4>
      </vt:variant>
      <vt:variant>
        <vt:i4>1</vt:i4>
      </vt:variant>
      <vt:variant>
        <vt:lpwstr>bar-sample2</vt:lpwstr>
      </vt:variant>
      <vt:variant>
        <vt:lpwstr/>
      </vt:variant>
      <vt:variant>
        <vt:i4>5963852</vt:i4>
      </vt:variant>
      <vt:variant>
        <vt:i4>25570</vt:i4>
      </vt:variant>
      <vt:variant>
        <vt:i4>1030</vt:i4>
      </vt:variant>
      <vt:variant>
        <vt:i4>1</vt:i4>
      </vt:variant>
      <vt:variant>
        <vt:lpwstr>line-sample2</vt:lpwstr>
      </vt:variant>
      <vt:variant>
        <vt:lpwstr/>
      </vt:variant>
      <vt:variant>
        <vt:i4>5242936</vt:i4>
      </vt:variant>
      <vt:variant>
        <vt:i4>26188</vt:i4>
      </vt:variant>
      <vt:variant>
        <vt:i4>1031</vt:i4>
      </vt:variant>
      <vt:variant>
        <vt:i4>1</vt:i4>
      </vt:variant>
      <vt:variant>
        <vt:lpwstr>bar-sample2</vt:lpwstr>
      </vt:variant>
      <vt:variant>
        <vt:lpwstr/>
      </vt:variant>
      <vt:variant>
        <vt:i4>5439544</vt:i4>
      </vt:variant>
      <vt:variant>
        <vt:i4>26217</vt:i4>
      </vt:variant>
      <vt:variant>
        <vt:i4>1032</vt:i4>
      </vt:variant>
      <vt:variant>
        <vt:i4>1</vt:i4>
      </vt:variant>
      <vt:variant>
        <vt:lpwstr>bar-sample1</vt:lpwstr>
      </vt:variant>
      <vt:variant>
        <vt:lpwstr/>
      </vt:variant>
      <vt:variant>
        <vt:i4>5963852</vt:i4>
      </vt:variant>
      <vt:variant>
        <vt:i4>26722</vt:i4>
      </vt:variant>
      <vt:variant>
        <vt:i4>1033</vt:i4>
      </vt:variant>
      <vt:variant>
        <vt:i4>1</vt:i4>
      </vt:variant>
      <vt:variant>
        <vt:lpwstr>line-sample2</vt:lpwstr>
      </vt:variant>
      <vt:variant>
        <vt:lpwstr/>
      </vt:variant>
      <vt:variant>
        <vt:i4>5963855</vt:i4>
      </vt:variant>
      <vt:variant>
        <vt:i4>26752</vt:i4>
      </vt:variant>
      <vt:variant>
        <vt:i4>1034</vt:i4>
      </vt:variant>
      <vt:variant>
        <vt:i4>1</vt:i4>
      </vt:variant>
      <vt:variant>
        <vt:lpwstr>line-sample1</vt:lpwstr>
      </vt:variant>
      <vt:variant>
        <vt:lpwstr/>
      </vt:variant>
      <vt:variant>
        <vt:i4>1310834</vt:i4>
      </vt:variant>
      <vt:variant>
        <vt:i4>27759</vt:i4>
      </vt:variant>
      <vt:variant>
        <vt:i4>1035</vt:i4>
      </vt:variant>
      <vt:variant>
        <vt:i4>1</vt:i4>
      </vt:variant>
      <vt:variant>
        <vt:lpwstr>scatter</vt:lpwstr>
      </vt:variant>
      <vt:variant>
        <vt:lpwstr/>
      </vt:variant>
      <vt:variant>
        <vt:i4>1441875</vt:i4>
      </vt:variant>
      <vt:variant>
        <vt:i4>28345</vt:i4>
      </vt:variant>
      <vt:variant>
        <vt:i4>1036</vt:i4>
      </vt:variant>
      <vt:variant>
        <vt:i4>1</vt:i4>
      </vt:variant>
      <vt:variant>
        <vt:lpwstr>scatter-line</vt:lpwstr>
      </vt:variant>
      <vt:variant>
        <vt:lpwstr/>
      </vt:variant>
      <vt:variant>
        <vt:i4>2162754</vt:i4>
      </vt:variant>
      <vt:variant>
        <vt:i4>29848</vt:i4>
      </vt:variant>
      <vt:variant>
        <vt:i4>1037</vt:i4>
      </vt:variant>
      <vt:variant>
        <vt:i4>1</vt:i4>
      </vt:variant>
      <vt:variant>
        <vt:lpwstr>fish-eggs-all</vt:lpwstr>
      </vt:variant>
      <vt:variant>
        <vt:lpwstr/>
      </vt:variant>
      <vt:variant>
        <vt:i4>2883587</vt:i4>
      </vt:variant>
      <vt:variant>
        <vt:i4>30392</vt:i4>
      </vt:variant>
      <vt:variant>
        <vt:i4>1038</vt:i4>
      </vt:variant>
      <vt:variant>
        <vt:i4>1</vt:i4>
      </vt:variant>
      <vt:variant>
        <vt:lpwstr>fish-eggs</vt:lpwstr>
      </vt:variant>
      <vt:variant>
        <vt:lpwstr/>
      </vt:variant>
      <vt:variant>
        <vt:i4>5963811</vt:i4>
      </vt:variant>
      <vt:variant>
        <vt:i4>31107</vt:i4>
      </vt:variant>
      <vt:variant>
        <vt:i4>1039</vt:i4>
      </vt:variant>
      <vt:variant>
        <vt:i4>1</vt:i4>
      </vt:variant>
      <vt:variant>
        <vt:lpwstr>fish-eggs-errorbars</vt:lpwstr>
      </vt:variant>
      <vt:variant>
        <vt:lpwstr/>
      </vt:variant>
      <vt:variant>
        <vt:i4>8126488</vt:i4>
      </vt:variant>
      <vt:variant>
        <vt:i4>32215</vt:i4>
      </vt:variant>
      <vt:variant>
        <vt:i4>1040</vt:i4>
      </vt:variant>
      <vt:variant>
        <vt:i4>1</vt:i4>
      </vt:variant>
      <vt:variant>
        <vt:lpwstr>sm-error-bars</vt:lpwstr>
      </vt:variant>
      <vt:variant>
        <vt:lpwstr/>
      </vt:variant>
      <vt:variant>
        <vt:i4>6488082</vt:i4>
      </vt:variant>
      <vt:variant>
        <vt:i4>32217</vt:i4>
      </vt:variant>
      <vt:variant>
        <vt:i4>1041</vt:i4>
      </vt:variant>
      <vt:variant>
        <vt:i4>1</vt:i4>
      </vt:variant>
      <vt:variant>
        <vt:lpwstr>lg-error-bars</vt:lpwstr>
      </vt:variant>
      <vt:variant>
        <vt:lpwstr/>
      </vt:variant>
      <vt:variant>
        <vt:i4>852057</vt:i4>
      </vt:variant>
      <vt:variant>
        <vt:i4>-1</vt:i4>
      </vt:variant>
      <vt:variant>
        <vt:i4>1029</vt:i4>
      </vt:variant>
      <vt:variant>
        <vt:i4>1</vt:i4>
      </vt:variant>
      <vt:variant>
        <vt:lpwstr>state_map_g8</vt:lpwstr>
      </vt:variant>
      <vt:variant>
        <vt:lpwstr/>
      </vt:variant>
      <vt:variant>
        <vt:i4>7733318</vt:i4>
      </vt:variant>
      <vt:variant>
        <vt:i4>-1</vt:i4>
      </vt:variant>
      <vt:variant>
        <vt:i4>1031</vt:i4>
      </vt:variant>
      <vt:variant>
        <vt:i4>1</vt:i4>
      </vt:variant>
      <vt:variant>
        <vt:lpwstr>graph-generic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1101 Labs: Statistics</dc:title>
  <dc:subject/>
  <dc:creator>ITS</dc:creator>
  <cp:keywords/>
  <dc:description/>
  <cp:lastModifiedBy>John M. Pratte</cp:lastModifiedBy>
  <cp:revision>3</cp:revision>
  <cp:lastPrinted>2013-09-02T17:43:00Z</cp:lastPrinted>
  <dcterms:created xsi:type="dcterms:W3CDTF">2015-10-28T13:39:00Z</dcterms:created>
  <dcterms:modified xsi:type="dcterms:W3CDTF">2015-10-28T13:41:00Z</dcterms:modified>
</cp:coreProperties>
</file>