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5F72">
      <w:pPr>
        <w:pStyle w:val="Default"/>
      </w:pPr>
      <w:r>
        <w:t xml:space="preserve"> </w:t>
      </w:r>
    </w:p>
    <w:p w:rsidR="00000000" w:rsidRDefault="00944644">
      <w:pPr>
        <w:pStyle w:val="CM1"/>
        <w:framePr w:w="2936" w:wrap="auto" w:vAnchor="page" w:hAnchor="page" w:x="5091" w:y="1415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Study Questions 5</w:t>
      </w:r>
      <w:r w:rsidR="00805F72">
        <w:rPr>
          <w:b/>
          <w:bCs/>
          <w:color w:val="000000"/>
          <w:sz w:val="23"/>
          <w:szCs w:val="23"/>
        </w:rPr>
        <w:t xml:space="preserve">-3 </w:t>
      </w:r>
    </w:p>
    <w:p w:rsidR="00000000" w:rsidRDefault="00805F72">
      <w:pPr>
        <w:pStyle w:val="CM10"/>
        <w:framePr w:w="3784" w:wrap="auto" w:vAnchor="page" w:hAnchor="page" w:x="4664" w:y="1691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CONFIDENCE INTERVALS </w:t>
      </w:r>
    </w:p>
    <w:p w:rsidR="00000000" w:rsidRDefault="00805F72">
      <w:pPr>
        <w:pStyle w:val="Default"/>
        <w:framePr w:w="8369" w:wrap="auto" w:vAnchor="page" w:hAnchor="page" w:x="1801" w:y="2243"/>
        <w:spacing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If we are constructing a 98 percent confidence interval for the population mean, the confidence level will be </w:t>
      </w:r>
    </w:p>
    <w:p w:rsidR="00000000" w:rsidRDefault="00805F72">
      <w:pPr>
        <w:pStyle w:val="Default"/>
        <w:framePr w:w="1922" w:wrap="auto" w:vAnchor="page" w:hAnchor="page" w:x="2521" w:y="2795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2 percent </w:t>
      </w:r>
    </w:p>
    <w:p w:rsidR="00000000" w:rsidRDefault="00805F72">
      <w:pPr>
        <w:pStyle w:val="Default"/>
        <w:framePr w:w="1922" w:wrap="auto" w:vAnchor="page" w:hAnchor="page" w:x="2521" w:y="2795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2.29 </w:t>
      </w:r>
    </w:p>
    <w:p w:rsidR="00000000" w:rsidRDefault="00805F72">
      <w:pPr>
        <w:pStyle w:val="Default"/>
        <w:framePr w:w="1922" w:wrap="auto" w:vAnchor="page" w:hAnchor="page" w:x="2521" w:y="2795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98 percent </w:t>
      </w:r>
    </w:p>
    <w:p w:rsidR="00000000" w:rsidRDefault="00805F72">
      <w:pPr>
        <w:pStyle w:val="Default"/>
        <w:framePr w:w="1922" w:wrap="auto" w:vAnchor="page" w:hAnchor="page" w:x="2521" w:y="2795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2.39 </w:t>
      </w:r>
    </w:p>
    <w:p w:rsidR="00000000" w:rsidRDefault="00805F72">
      <w:pPr>
        <w:pStyle w:val="Default"/>
        <w:rPr>
          <w:sz w:val="23"/>
          <w:szCs w:val="23"/>
        </w:rPr>
      </w:pPr>
    </w:p>
    <w:p w:rsidR="00000000" w:rsidRDefault="00805F72">
      <w:pPr>
        <w:pStyle w:val="CM3"/>
        <w:framePr w:w="7332" w:wrap="auto" w:vAnchor="page" w:hAnchor="page" w:x="1801" w:y="417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 </w:t>
      </w:r>
      <w:r>
        <w:rPr>
          <w:color w:val="000000"/>
          <w:sz w:val="23"/>
          <w:szCs w:val="23"/>
        </w:rPr>
        <w:t xml:space="preserve">The z value corresponding to a 97 percent confidence interval is </w:t>
      </w:r>
    </w:p>
    <w:p w:rsidR="00000000" w:rsidRDefault="00805F72">
      <w:pPr>
        <w:pStyle w:val="Default"/>
        <w:framePr w:w="1802" w:wrap="auto" w:vAnchor="page" w:hAnchor="page" w:x="2521" w:y="4451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1.88 </w:t>
      </w:r>
    </w:p>
    <w:p w:rsidR="00000000" w:rsidRDefault="00805F72">
      <w:pPr>
        <w:pStyle w:val="Default"/>
        <w:framePr w:w="1802" w:wrap="auto" w:vAnchor="page" w:hAnchor="page" w:x="2521" w:y="4451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2.17 </w:t>
      </w:r>
    </w:p>
    <w:p w:rsidR="00000000" w:rsidRDefault="00805F72">
      <w:pPr>
        <w:pStyle w:val="Default"/>
        <w:framePr w:w="1802" w:wrap="auto" w:vAnchor="page" w:hAnchor="page" w:x="2521" w:y="4451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1.96 </w:t>
      </w:r>
    </w:p>
    <w:p w:rsidR="00000000" w:rsidRDefault="00805F72">
      <w:pPr>
        <w:pStyle w:val="Default"/>
        <w:framePr w:w="1802" w:wrap="auto" w:vAnchor="page" w:hAnchor="page" w:x="2521" w:y="4451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3 percent </w:t>
      </w:r>
    </w:p>
    <w:p w:rsidR="00000000" w:rsidRDefault="00805F72">
      <w:pPr>
        <w:pStyle w:val="Default"/>
        <w:rPr>
          <w:sz w:val="23"/>
          <w:szCs w:val="23"/>
        </w:rPr>
      </w:pPr>
    </w:p>
    <w:p w:rsidR="00000000" w:rsidRDefault="00805F72">
      <w:pPr>
        <w:pStyle w:val="Default"/>
        <w:framePr w:w="8487" w:wrap="auto" w:vAnchor="page" w:hAnchor="page" w:x="1801" w:y="5831"/>
        <w:spacing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3. If we change the confidence level from 99 percent to 95 percent when constructing a confidence interval for the population mean, we can expect the size of th</w:t>
      </w:r>
      <w:r>
        <w:rPr>
          <w:sz w:val="23"/>
          <w:szCs w:val="23"/>
        </w:rPr>
        <w:t xml:space="preserve">e interval to </w:t>
      </w:r>
    </w:p>
    <w:p w:rsidR="00000000" w:rsidRDefault="00805F72">
      <w:pPr>
        <w:pStyle w:val="Default"/>
        <w:framePr w:w="2632" w:wrap="auto" w:vAnchor="page" w:hAnchor="page" w:x="2521" w:y="6383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increase </w:t>
      </w:r>
    </w:p>
    <w:p w:rsidR="00000000" w:rsidRDefault="00805F72">
      <w:pPr>
        <w:pStyle w:val="Default"/>
        <w:framePr w:w="2632" w:wrap="auto" w:vAnchor="page" w:hAnchor="page" w:x="2521" w:y="6383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decrease </w:t>
      </w:r>
    </w:p>
    <w:p w:rsidR="00000000" w:rsidRDefault="00805F72">
      <w:pPr>
        <w:pStyle w:val="Default"/>
        <w:framePr w:w="2632" w:wrap="auto" w:vAnchor="page" w:hAnchor="page" w:x="2521" w:y="6383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stay the same </w:t>
      </w:r>
    </w:p>
    <w:p w:rsidR="00000000" w:rsidRDefault="00805F72">
      <w:pPr>
        <w:pStyle w:val="Default"/>
        <w:framePr w:w="2632" w:wrap="auto" w:vAnchor="page" w:hAnchor="page" w:x="2521" w:y="6383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none of the above </w:t>
      </w:r>
    </w:p>
    <w:p w:rsidR="00000000" w:rsidRDefault="00805F72">
      <w:pPr>
        <w:pStyle w:val="Default"/>
        <w:rPr>
          <w:sz w:val="23"/>
          <w:szCs w:val="23"/>
        </w:rPr>
      </w:pPr>
    </w:p>
    <w:p w:rsidR="00000000" w:rsidRDefault="00805F72">
      <w:pPr>
        <w:pStyle w:val="CM3"/>
        <w:framePr w:w="8698" w:wrap="auto" w:vAnchor="page" w:hAnchor="page" w:x="1801" w:y="776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 If the 98 percent confidence limits for the population mean are 73 and 80, which of the following could be the 95 percent confidence limits? </w:t>
      </w:r>
    </w:p>
    <w:p w:rsidR="00000000" w:rsidRDefault="00805F72">
      <w:pPr>
        <w:pStyle w:val="Default"/>
        <w:framePr w:w="1865" w:wrap="auto" w:vAnchor="page" w:hAnchor="page" w:x="2521" w:y="8315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73and81 </w:t>
      </w:r>
    </w:p>
    <w:p w:rsidR="00000000" w:rsidRDefault="00805F72">
      <w:pPr>
        <w:pStyle w:val="Default"/>
        <w:framePr w:w="1865" w:wrap="auto" w:vAnchor="page" w:hAnchor="page" w:x="2521" w:y="8315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72and79 </w:t>
      </w:r>
    </w:p>
    <w:p w:rsidR="00000000" w:rsidRDefault="00805F72">
      <w:pPr>
        <w:pStyle w:val="Default"/>
        <w:framePr w:w="1865" w:wrap="auto" w:vAnchor="page" w:hAnchor="page" w:x="2521" w:y="8315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72and81 </w:t>
      </w:r>
    </w:p>
    <w:p w:rsidR="00000000" w:rsidRDefault="00805F72">
      <w:pPr>
        <w:pStyle w:val="Default"/>
        <w:framePr w:w="1865" w:wrap="auto" w:vAnchor="page" w:hAnchor="page" w:x="2521" w:y="8315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74and79 </w:t>
      </w:r>
    </w:p>
    <w:p w:rsidR="00000000" w:rsidRDefault="00805F72">
      <w:pPr>
        <w:pStyle w:val="Default"/>
        <w:rPr>
          <w:sz w:val="23"/>
          <w:szCs w:val="23"/>
        </w:rPr>
      </w:pPr>
    </w:p>
    <w:p w:rsidR="00000000" w:rsidRDefault="00805F72">
      <w:pPr>
        <w:pStyle w:val="CM3"/>
        <w:framePr w:w="7821" w:wrap="auto" w:vAnchor="page" w:hAnchor="page" w:x="1801" w:y="969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 </w:t>
      </w:r>
      <w:r>
        <w:rPr>
          <w:color w:val="000000"/>
          <w:sz w:val="23"/>
          <w:szCs w:val="23"/>
        </w:rPr>
        <w:t xml:space="preserve">A 90 percent confidence interval for a population mean indicates that </w:t>
      </w:r>
    </w:p>
    <w:p w:rsidR="00000000" w:rsidRDefault="00944644" w:rsidP="00944644">
      <w:pPr>
        <w:pStyle w:val="Default"/>
        <w:framePr w:w="8424" w:wrap="auto" w:vAnchor="page" w:hAnchor="page" w:x="1801" w:y="9971"/>
        <w:numPr>
          <w:ilvl w:val="0"/>
          <w:numId w:val="5"/>
        </w:numPr>
        <w:ind w:left="1152" w:hanging="1152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 w:rsidR="00805F72">
        <w:rPr>
          <w:sz w:val="23"/>
          <w:szCs w:val="23"/>
        </w:rPr>
        <w:t xml:space="preserve">we are 90 percent confident that the interval will contain all possible sample means with the same sample size taken from the given population </w:t>
      </w:r>
    </w:p>
    <w:p w:rsidR="00000000" w:rsidRDefault="00944644" w:rsidP="00944644">
      <w:pPr>
        <w:pStyle w:val="Default"/>
        <w:framePr w:w="8424" w:wrap="auto" w:vAnchor="page" w:hAnchor="page" w:x="1801" w:y="9971"/>
        <w:numPr>
          <w:ilvl w:val="0"/>
          <w:numId w:val="5"/>
        </w:numPr>
        <w:ind w:left="1152" w:hanging="1152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r w:rsidR="00805F72">
        <w:rPr>
          <w:sz w:val="23"/>
          <w:szCs w:val="23"/>
        </w:rPr>
        <w:t>we are 90 percent confident that the popu</w:t>
      </w:r>
      <w:r w:rsidR="00805F72">
        <w:rPr>
          <w:sz w:val="23"/>
          <w:szCs w:val="23"/>
        </w:rPr>
        <w:t xml:space="preserve">lation mean will be the same as the sample mean used in constructing the interval </w:t>
      </w:r>
    </w:p>
    <w:p w:rsidR="00000000" w:rsidRDefault="00944644" w:rsidP="00944644">
      <w:pPr>
        <w:pStyle w:val="Default"/>
        <w:framePr w:w="8424" w:wrap="auto" w:vAnchor="page" w:hAnchor="page" w:x="1801" w:y="9971"/>
        <w:numPr>
          <w:ilvl w:val="0"/>
          <w:numId w:val="5"/>
        </w:numPr>
        <w:ind w:left="1152" w:hanging="1152"/>
        <w:rPr>
          <w:sz w:val="23"/>
          <w:szCs w:val="23"/>
        </w:rPr>
      </w:pPr>
      <w:r>
        <w:rPr>
          <w:sz w:val="23"/>
          <w:szCs w:val="23"/>
        </w:rPr>
        <w:t xml:space="preserve">c. </w:t>
      </w:r>
      <w:r w:rsidR="00805F72">
        <w:rPr>
          <w:sz w:val="23"/>
          <w:szCs w:val="23"/>
        </w:rPr>
        <w:t xml:space="preserve">we are 90 percent confident that the population mean will fall within the interval </w:t>
      </w:r>
    </w:p>
    <w:p w:rsidR="00000000" w:rsidRDefault="00805F72">
      <w:pPr>
        <w:pStyle w:val="Default"/>
        <w:rPr>
          <w:sz w:val="23"/>
          <w:szCs w:val="23"/>
        </w:rPr>
      </w:pPr>
    </w:p>
    <w:p w:rsidR="00000000" w:rsidRDefault="00805F72">
      <w:pPr>
        <w:pStyle w:val="CM10"/>
        <w:framePr w:w="3538" w:wrap="auto" w:vAnchor="page" w:hAnchor="page" w:x="2521" w:y="11627"/>
        <w:spacing w:line="276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d. none of the above is true </w:t>
      </w:r>
    </w:p>
    <w:p w:rsidR="00000000" w:rsidRDefault="00805F72">
      <w:pPr>
        <w:pStyle w:val="CM3"/>
        <w:framePr w:w="7285" w:wrap="auto" w:vAnchor="page" w:hAnchor="page" w:x="1801" w:y="1217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 Which of the following confidence intervals will be the</w:t>
      </w:r>
      <w:r>
        <w:rPr>
          <w:color w:val="000000"/>
          <w:sz w:val="23"/>
          <w:szCs w:val="23"/>
        </w:rPr>
        <w:t xml:space="preserve"> widest? </w:t>
      </w:r>
    </w:p>
    <w:p w:rsidR="00000000" w:rsidRDefault="00805F72">
      <w:pPr>
        <w:pStyle w:val="Default"/>
        <w:framePr w:w="1922" w:wrap="auto" w:vAnchor="page" w:hAnchor="page" w:x="2521" w:y="12455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90 percent </w:t>
      </w:r>
    </w:p>
    <w:p w:rsidR="00000000" w:rsidRDefault="00805F72">
      <w:pPr>
        <w:pStyle w:val="Default"/>
        <w:framePr w:w="1922" w:wrap="auto" w:vAnchor="page" w:hAnchor="page" w:x="2521" w:y="12455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95 percent </w:t>
      </w:r>
    </w:p>
    <w:p w:rsidR="00000000" w:rsidRDefault="00805F72">
      <w:pPr>
        <w:pStyle w:val="Default"/>
        <w:framePr w:w="1922" w:wrap="auto" w:vAnchor="page" w:hAnchor="page" w:x="2521" w:y="12455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80 percent </w:t>
      </w:r>
    </w:p>
    <w:p w:rsidR="00000000" w:rsidRDefault="00805F72">
      <w:pPr>
        <w:pStyle w:val="Default"/>
        <w:framePr w:w="1922" w:wrap="auto" w:vAnchor="page" w:hAnchor="page" w:x="2521" w:y="12455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98 percent </w:t>
      </w:r>
    </w:p>
    <w:p w:rsidR="00000000" w:rsidRDefault="00805F72">
      <w:pPr>
        <w:pStyle w:val="Default"/>
        <w:rPr>
          <w:sz w:val="23"/>
          <w:szCs w:val="23"/>
        </w:rPr>
      </w:pPr>
    </w:p>
    <w:p w:rsidR="00000000" w:rsidRDefault="00805F72">
      <w:pPr>
        <w:pStyle w:val="CM5"/>
        <w:pageBreakBefore/>
        <w:framePr w:w="8527" w:wrap="auto" w:vAnchor="page" w:hAnchor="page" w:x="1801" w:y="141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7. In constructing a confidence interval for the population mean, if the level of confidence is changed from 99 percent to 90 percent, the standard deviation of the mean will </w:t>
      </w:r>
    </w:p>
    <w:p w:rsidR="00000000" w:rsidRDefault="00805F72">
      <w:pPr>
        <w:pStyle w:val="Default"/>
        <w:framePr w:w="6910" w:wrap="auto" w:vAnchor="page" w:hAnchor="page" w:x="2521" w:y="2243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be equal to 90% of the original standard deviation of the mean </w:t>
      </w:r>
    </w:p>
    <w:p w:rsidR="00000000" w:rsidRDefault="00805F72">
      <w:pPr>
        <w:pStyle w:val="Default"/>
        <w:framePr w:w="6910" w:wrap="auto" w:vAnchor="page" w:hAnchor="page" w:x="2521" w:y="2243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increase </w:t>
      </w:r>
    </w:p>
    <w:p w:rsidR="00000000" w:rsidRDefault="00805F72">
      <w:pPr>
        <w:pStyle w:val="Default"/>
        <w:framePr w:w="6910" w:wrap="auto" w:vAnchor="page" w:hAnchor="page" w:x="2521" w:y="2243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decrease </w:t>
      </w:r>
    </w:p>
    <w:p w:rsidR="00000000" w:rsidRDefault="00805F72">
      <w:pPr>
        <w:pStyle w:val="Default"/>
        <w:framePr w:w="6910" w:wrap="auto" w:vAnchor="page" w:hAnchor="page" w:x="2521" w:y="2243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remain the same </w:t>
      </w:r>
    </w:p>
    <w:p w:rsidR="00000000" w:rsidRDefault="00805F72">
      <w:pPr>
        <w:pStyle w:val="Default"/>
        <w:rPr>
          <w:sz w:val="23"/>
          <w:szCs w:val="23"/>
        </w:rPr>
      </w:pPr>
    </w:p>
    <w:p w:rsidR="00000000" w:rsidRDefault="00805F72">
      <w:pPr>
        <w:pStyle w:val="CM7"/>
        <w:framePr w:w="8585" w:wrap="auto" w:vAnchor="page" w:hAnchor="page" w:x="1801" w:y="3623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 A 99 percent confidence interval is to be constructed for a population mean from a random sample of size 22. If the population standard deviation is kn</w:t>
      </w:r>
      <w:r>
        <w:rPr>
          <w:color w:val="000000"/>
          <w:sz w:val="23"/>
          <w:szCs w:val="23"/>
        </w:rPr>
        <w:t xml:space="preserve">own, the table value to be used in the computation is </w:t>
      </w:r>
    </w:p>
    <w:p w:rsidR="00000000" w:rsidRDefault="00805F72">
      <w:pPr>
        <w:pStyle w:val="Default"/>
        <w:framePr w:w="1400" w:wrap="auto" w:vAnchor="page" w:hAnchor="page" w:x="2521" w:y="4451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2.518 </w:t>
      </w:r>
    </w:p>
    <w:p w:rsidR="00000000" w:rsidRDefault="00805F72">
      <w:pPr>
        <w:pStyle w:val="Default"/>
        <w:framePr w:w="1400" w:wrap="auto" w:vAnchor="page" w:hAnchor="page" w:x="2521" w:y="4451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2.330 </w:t>
      </w:r>
    </w:p>
    <w:p w:rsidR="00000000" w:rsidRDefault="00805F72">
      <w:pPr>
        <w:pStyle w:val="Default"/>
        <w:framePr w:w="1400" w:wrap="auto" w:vAnchor="page" w:hAnchor="page" w:x="2521" w:y="4451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2.831 </w:t>
      </w:r>
    </w:p>
    <w:p w:rsidR="00000000" w:rsidRDefault="00805F72">
      <w:pPr>
        <w:pStyle w:val="Default"/>
        <w:framePr w:w="1400" w:wrap="auto" w:vAnchor="page" w:hAnchor="page" w:x="2521" w:y="4451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2.580 </w:t>
      </w:r>
    </w:p>
    <w:p w:rsidR="00000000" w:rsidRDefault="00805F72">
      <w:pPr>
        <w:pStyle w:val="Default"/>
        <w:rPr>
          <w:sz w:val="23"/>
          <w:szCs w:val="23"/>
        </w:rPr>
      </w:pPr>
    </w:p>
    <w:p w:rsidR="00000000" w:rsidRDefault="00805F72">
      <w:pPr>
        <w:pStyle w:val="CM7"/>
        <w:framePr w:w="8635" w:wrap="auto" w:vAnchor="page" w:hAnchor="page" w:x="1801" w:y="583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9. The height (in inches) of the students on a campus are assumed to have a normal distribution with a standard deviation of 4 in. A random sample of 49 students was taken </w:t>
      </w:r>
      <w:r w:rsidR="00944644">
        <w:rPr>
          <w:color w:val="000000"/>
          <w:sz w:val="23"/>
          <w:szCs w:val="23"/>
        </w:rPr>
        <w:t>and yields</w:t>
      </w:r>
      <w:r>
        <w:rPr>
          <w:color w:val="000000"/>
          <w:sz w:val="23"/>
          <w:szCs w:val="23"/>
        </w:rPr>
        <w:t xml:space="preserve"> a mean of 68 in. The 95 percent confidence interval for the population mean is </w:t>
      </w:r>
    </w:p>
    <w:p w:rsidR="00000000" w:rsidRDefault="00805F72">
      <w:pPr>
        <w:pStyle w:val="Default"/>
        <w:framePr w:w="2554" w:wrap="auto" w:vAnchor="page" w:hAnchor="page" w:x="2521" w:y="6935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67.06 to 68.94 in </w:t>
      </w:r>
    </w:p>
    <w:p w:rsidR="00000000" w:rsidRDefault="00805F72">
      <w:pPr>
        <w:pStyle w:val="Default"/>
        <w:framePr w:w="2554" w:wrap="auto" w:vAnchor="page" w:hAnchor="page" w:x="2521" w:y="6935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66.88 to 69.12 in </w:t>
      </w:r>
    </w:p>
    <w:p w:rsidR="00000000" w:rsidRDefault="00805F72">
      <w:pPr>
        <w:pStyle w:val="Default"/>
        <w:framePr w:w="2554" w:wrap="auto" w:vAnchor="page" w:hAnchor="page" w:x="2521" w:y="6935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63.42 to 72.48 in </w:t>
      </w:r>
    </w:p>
    <w:p w:rsidR="00000000" w:rsidRDefault="00805F72">
      <w:pPr>
        <w:pStyle w:val="Default"/>
        <w:framePr w:w="2554" w:wrap="auto" w:vAnchor="page" w:hAnchor="page" w:x="2521" w:y="6935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64.24 to 71.76 in </w:t>
      </w:r>
    </w:p>
    <w:p w:rsidR="00000000" w:rsidRDefault="00805F72">
      <w:pPr>
        <w:pStyle w:val="Default"/>
        <w:rPr>
          <w:sz w:val="23"/>
          <w:szCs w:val="23"/>
        </w:rPr>
      </w:pPr>
    </w:p>
    <w:p w:rsidR="00000000" w:rsidRDefault="00805F72">
      <w:pPr>
        <w:pStyle w:val="CM5"/>
        <w:framePr w:w="8503" w:wrap="auto" w:vAnchor="page" w:hAnchor="page" w:x="1801" w:y="831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10. </w:t>
      </w:r>
      <w:r>
        <w:rPr>
          <w:color w:val="000000"/>
          <w:sz w:val="23"/>
          <w:szCs w:val="23"/>
        </w:rPr>
        <w:t xml:space="preserve">The area under any normal curve that is within two standard deviations of the mean is approximately </w:t>
      </w:r>
    </w:p>
    <w:p w:rsidR="00000000" w:rsidRDefault="00805F72">
      <w:pPr>
        <w:pStyle w:val="Default"/>
        <w:framePr w:w="1460" w:wrap="auto" w:vAnchor="page" w:hAnchor="page" w:x="2881" w:y="8867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0.950 </w:t>
      </w:r>
    </w:p>
    <w:p w:rsidR="00000000" w:rsidRDefault="00805F72">
      <w:pPr>
        <w:pStyle w:val="Default"/>
        <w:framePr w:w="1460" w:wrap="auto" w:vAnchor="page" w:hAnchor="page" w:x="2881" w:y="8867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0.680 </w:t>
      </w:r>
    </w:p>
    <w:p w:rsidR="00000000" w:rsidRDefault="00805F72">
      <w:pPr>
        <w:pStyle w:val="Default"/>
        <w:framePr w:w="1460" w:wrap="auto" w:vAnchor="page" w:hAnchor="page" w:x="2881" w:y="8867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0.997 </w:t>
      </w:r>
    </w:p>
    <w:p w:rsidR="00805F72" w:rsidRDefault="00805F72">
      <w:pPr>
        <w:pStyle w:val="Default"/>
        <w:framePr w:w="1460" w:wrap="auto" w:vAnchor="page" w:hAnchor="page" w:x="2881" w:y="8867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0.500 </w:t>
      </w:r>
    </w:p>
    <w:sectPr w:rsidR="00805F72">
      <w:pgSz w:w="12240" w:h="16340"/>
      <w:pgMar w:top="1366" w:right="1228" w:bottom="1440" w:left="157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3BD13F"/>
    <w:multiLevelType w:val="hybridMultilevel"/>
    <w:tmpl w:val="447354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8D0F2D"/>
    <w:multiLevelType w:val="hybridMultilevel"/>
    <w:tmpl w:val="88285C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2AAFF07"/>
    <w:multiLevelType w:val="hybridMultilevel"/>
    <w:tmpl w:val="A9FBA2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A959461"/>
    <w:multiLevelType w:val="hybridMultilevel"/>
    <w:tmpl w:val="F2AD53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AA204C"/>
    <w:multiLevelType w:val="hybridMultilevel"/>
    <w:tmpl w:val="79AFF4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028CFF7"/>
    <w:multiLevelType w:val="hybridMultilevel"/>
    <w:tmpl w:val="2434DD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469C99"/>
    <w:multiLevelType w:val="hybridMultilevel"/>
    <w:tmpl w:val="688FA4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F0BCD9B"/>
    <w:multiLevelType w:val="hybridMultilevel"/>
    <w:tmpl w:val="1198D7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5424684"/>
    <w:multiLevelType w:val="hybridMultilevel"/>
    <w:tmpl w:val="33F96B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A34D7C7"/>
    <w:multiLevelType w:val="hybridMultilevel"/>
    <w:tmpl w:val="F0F0CA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4644"/>
    <w:rsid w:val="00805F72"/>
    <w:rsid w:val="0094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- 3-3 Study Guide.doc</dc:title>
  <dc:subject/>
  <dc:creator>Steve</dc:creator>
  <cp:keywords/>
  <dc:description/>
  <cp:lastModifiedBy>Steve Bounds</cp:lastModifiedBy>
  <cp:revision>2</cp:revision>
  <dcterms:created xsi:type="dcterms:W3CDTF">2010-06-16T23:06:00Z</dcterms:created>
  <dcterms:modified xsi:type="dcterms:W3CDTF">2010-06-16T23:06:00Z</dcterms:modified>
</cp:coreProperties>
</file>